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潍坊学院</w:t>
      </w:r>
    </w:p>
    <w:p>
      <w:pPr>
        <w:spacing w:line="240" w:lineRule="auto"/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关于2023年</w:t>
      </w:r>
      <w:r>
        <w:rPr>
          <w:rFonts w:hint="default"/>
          <w:sz w:val="40"/>
          <w:szCs w:val="40"/>
          <w:lang w:eastAsia="zh-CN"/>
        </w:rPr>
        <w:t>度</w:t>
      </w:r>
      <w:r>
        <w:rPr>
          <w:rFonts w:hint="eastAsia"/>
          <w:sz w:val="40"/>
          <w:szCs w:val="40"/>
          <w:lang w:eastAsia="zh-CN"/>
        </w:rPr>
        <w:t>未缴</w:t>
      </w:r>
      <w:r>
        <w:rPr>
          <w:rFonts w:hint="default"/>
          <w:sz w:val="40"/>
          <w:szCs w:val="40"/>
          <w:lang w:eastAsia="zh-CN"/>
        </w:rPr>
        <w:t>学</w:t>
      </w:r>
      <w:r>
        <w:rPr>
          <w:rFonts w:hint="eastAsia"/>
          <w:sz w:val="40"/>
          <w:szCs w:val="40"/>
          <w:lang w:eastAsia="zh-CN"/>
        </w:rPr>
        <w:t>费</w:t>
      </w:r>
      <w:r>
        <w:rPr>
          <w:rFonts w:hint="default"/>
          <w:sz w:val="40"/>
          <w:szCs w:val="40"/>
          <w:lang w:eastAsia="zh-CN"/>
        </w:rPr>
        <w:t>成教</w:t>
      </w:r>
      <w:r>
        <w:rPr>
          <w:rFonts w:hint="eastAsia"/>
          <w:sz w:val="40"/>
          <w:szCs w:val="40"/>
          <w:lang w:eastAsia="zh-CN"/>
        </w:rPr>
        <w:t>学生</w:t>
      </w:r>
      <w:r>
        <w:rPr>
          <w:rFonts w:hint="default"/>
          <w:sz w:val="40"/>
          <w:szCs w:val="40"/>
          <w:lang w:eastAsia="zh-CN"/>
        </w:rPr>
        <w:t>名单</w:t>
      </w:r>
      <w:r>
        <w:rPr>
          <w:rFonts w:hint="eastAsia"/>
          <w:sz w:val="40"/>
          <w:szCs w:val="40"/>
          <w:lang w:eastAsia="zh-CN"/>
        </w:rPr>
        <w:t>的公示</w:t>
      </w:r>
    </w:p>
    <w:p>
      <w:pPr>
        <w:spacing w:line="240" w:lineRule="auto"/>
        <w:ind w:firstLine="640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我校2023年</w:t>
      </w:r>
      <w:r>
        <w:rPr>
          <w:rFonts w:hint="default" w:ascii="华文仿宋" w:hAnsi="华文仿宋" w:eastAsia="华文仿宋" w:cs="华文仿宋"/>
          <w:sz w:val="32"/>
          <w:szCs w:val="32"/>
        </w:rPr>
        <w:t>度</w:t>
      </w:r>
      <w:r>
        <w:rPr>
          <w:rFonts w:hint="eastAsia" w:ascii="华文仿宋" w:hAnsi="华文仿宋" w:eastAsia="华文仿宋" w:cs="华文仿宋"/>
          <w:sz w:val="32"/>
          <w:szCs w:val="32"/>
        </w:rPr>
        <w:t>高等学历继续教育学生的缴费工作已</w:t>
      </w:r>
      <w:r>
        <w:rPr>
          <w:rFonts w:hint="default" w:ascii="华文仿宋" w:hAnsi="华文仿宋" w:eastAsia="华文仿宋" w:cs="华文仿宋"/>
          <w:sz w:val="32"/>
          <w:szCs w:val="32"/>
        </w:rPr>
        <w:t>基本</w:t>
      </w:r>
      <w:r>
        <w:rPr>
          <w:rFonts w:hint="eastAsia" w:ascii="华文仿宋" w:hAnsi="华文仿宋" w:eastAsia="华文仿宋" w:cs="华文仿宋"/>
          <w:sz w:val="32"/>
          <w:szCs w:val="32"/>
        </w:rPr>
        <w:t>完成，即将进行2023级学生学信网学籍注册和在校生年度注册工作。根据学校学籍管理有关规定，2023级未缴费学生按自愿放弃录取资格处理、不予学信网学籍注册</w:t>
      </w:r>
      <w:r>
        <w:rPr>
          <w:rFonts w:hint="default" w:ascii="华文仿宋" w:hAnsi="华文仿宋" w:eastAsia="华文仿宋" w:cs="华文仿宋"/>
          <w:sz w:val="32"/>
          <w:szCs w:val="32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未缴纳学费在校生按</w:t>
      </w:r>
      <w:r>
        <w:rPr>
          <w:rFonts w:hint="default" w:ascii="华文仿宋" w:hAnsi="华文仿宋" w:eastAsia="华文仿宋" w:cs="华文仿宋"/>
          <w:sz w:val="32"/>
          <w:szCs w:val="32"/>
        </w:rPr>
        <w:t>潍坊学院成人教育学籍管理规定处理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根据学校财务处“缴费平台”学生缴费信息，</w:t>
      </w:r>
      <w:r>
        <w:rPr>
          <w:rFonts w:hint="default" w:ascii="华文仿宋" w:hAnsi="华文仿宋" w:eastAsia="华文仿宋" w:cs="华文仿宋"/>
          <w:sz w:val="32"/>
          <w:szCs w:val="32"/>
        </w:rPr>
        <w:t>并经</w:t>
      </w:r>
      <w:r>
        <w:rPr>
          <w:rFonts w:hint="eastAsia" w:ascii="华文仿宋" w:hAnsi="华文仿宋" w:eastAsia="华文仿宋" w:cs="华文仿宋"/>
          <w:sz w:val="32"/>
          <w:szCs w:val="32"/>
        </w:rPr>
        <w:t>各函授站核</w:t>
      </w:r>
      <w:r>
        <w:rPr>
          <w:rFonts w:hint="default" w:ascii="华文仿宋" w:hAnsi="华文仿宋" w:eastAsia="华文仿宋" w:cs="华文仿宋"/>
          <w:sz w:val="32"/>
          <w:szCs w:val="32"/>
        </w:rPr>
        <w:t>实</w:t>
      </w:r>
      <w:r>
        <w:rPr>
          <w:rFonts w:hint="eastAsia" w:ascii="华文仿宋" w:hAnsi="华文仿宋" w:eastAsia="华文仿宋" w:cs="华文仿宋"/>
          <w:sz w:val="32"/>
          <w:szCs w:val="32"/>
        </w:rPr>
        <w:t>确认，现将2023级学生未</w:t>
      </w:r>
      <w:r>
        <w:rPr>
          <w:rFonts w:hint="default" w:ascii="华文仿宋" w:hAnsi="华文仿宋" w:eastAsia="华文仿宋" w:cs="华文仿宋"/>
          <w:sz w:val="32"/>
          <w:szCs w:val="32"/>
        </w:rPr>
        <w:t>报到</w:t>
      </w:r>
      <w:r>
        <w:rPr>
          <w:rFonts w:hint="eastAsia" w:ascii="华文仿宋" w:hAnsi="华文仿宋" w:eastAsia="华文仿宋" w:cs="华文仿宋"/>
          <w:sz w:val="32"/>
          <w:szCs w:val="32"/>
        </w:rPr>
        <w:t>缴费名单和在校生未缴费名单（具体名单附后）进行公示。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公示期：2023年3月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日-2023年3月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如对以上公示有异议，请于公示期内以书面形式反映给继续教育学院招生办公室。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地址：潍坊市潍城区卧龙西街2829号继续教育学院1215</w:t>
      </w: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电话：0536-8785515　8785759　</w:t>
      </w:r>
    </w:p>
    <w:p>
      <w:pPr>
        <w:spacing w:line="240" w:lineRule="auto"/>
        <w:ind w:firstLine="64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spacing w:line="240" w:lineRule="auto"/>
        <w:ind w:firstLine="640"/>
        <w:jc w:val="righ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继续教育学院</w:t>
      </w:r>
    </w:p>
    <w:p>
      <w:pPr>
        <w:spacing w:line="240" w:lineRule="auto"/>
        <w:ind w:firstLine="640"/>
        <w:jc w:val="righ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2023年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1：2023级</w:t>
      </w: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放弃入学资格学生名单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附件2：2023年</w:t>
      </w: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度拟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申请退学学生名单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jc w:val="left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附件3：2023年</w:t>
      </w: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未按规定缴纳学费名单</w:t>
      </w:r>
    </w:p>
    <w:p>
      <w:pPr>
        <w:spacing w:line="240" w:lineRule="auto"/>
        <w:ind w:firstLine="640"/>
        <w:jc w:val="center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jMyZjdjNjRlNDA5YzZmMGYwMzk2ZmFiMWFlNDcifQ=="/>
  </w:docVars>
  <w:rsids>
    <w:rsidRoot w:val="5FD2515A"/>
    <w:rsid w:val="0F203CF0"/>
    <w:rsid w:val="255F7BCD"/>
    <w:rsid w:val="355842CE"/>
    <w:rsid w:val="5A3C71FC"/>
    <w:rsid w:val="5F4E5016"/>
    <w:rsid w:val="5FD2515A"/>
    <w:rsid w:val="65F77545"/>
    <w:rsid w:val="BFBDC305"/>
    <w:rsid w:val="FD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618</Words>
  <Characters>703</Characters>
  <Lines>0</Lines>
  <Paragraphs>0</Paragraphs>
  <TotalTime>43</TotalTime>
  <ScaleCrop>false</ScaleCrop>
  <LinksUpToDate>false</LinksUpToDate>
  <CharactersWithSpaces>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2023-02-27T13:15:00Z</dcterms:created>
  <dc:creator>令箫歌</dc:creator>
  <cp:lastModifiedBy>令箫歌</cp:lastModifiedBy>
  <dcterms:modified xsi:type="dcterms:W3CDTF">2023-03-06T01:14:02Z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938AC09E5572480CA9C329756BC6B1B6</vt:lpwstr>
  </property>
</Properties>
</file>