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EB" w:rsidRDefault="00C76FEB" w:rsidP="00C76FEB">
      <w:pPr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76FEB">
        <w:rPr>
          <w:rFonts w:asciiTheme="minorEastAsia" w:eastAsiaTheme="minorEastAsia" w:hAnsiTheme="minorEastAsia" w:hint="eastAsia"/>
          <w:b/>
          <w:sz w:val="32"/>
          <w:szCs w:val="32"/>
        </w:rPr>
        <w:t>潍坊学院继续教育学院函授教育2020年学费收缴通知</w:t>
      </w:r>
    </w:p>
    <w:p w:rsid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</w:p>
    <w:p w:rsidR="00363592" w:rsidRPr="00363592" w:rsidRDefault="00C76FEB" w:rsidP="00363592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为方便学生交费，函授教育各年级2020年的学费，学校使用校园统一缴费平台收缴。通过校园统一缴费平台交费能够实时到账，平台支持微信、支付宝交费方式。通过校园统一缴费平台交费有两种方式：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宋体"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0673F3" wp14:editId="539B050C">
            <wp:simplePos x="0" y="0"/>
            <wp:positionH relativeFrom="column">
              <wp:posOffset>4512310</wp:posOffset>
            </wp:positionH>
            <wp:positionV relativeFrom="paragraph">
              <wp:posOffset>102235</wp:posOffset>
            </wp:positionV>
            <wp:extent cx="771525" cy="71247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1、手机交费，扫描右侧二维码，关注“潍坊学院财务处”微信公众号，进入公众号，点击底部菜单“缴费管理”中的“学生交费”，完成手机号注册、绑定学生信息</w:t>
      </w:r>
    </w:p>
    <w:p w:rsidR="00C76FEB" w:rsidRPr="00C76FEB" w:rsidRDefault="00C76FEB" w:rsidP="00C76FEB">
      <w:pPr>
        <w:spacing w:line="440" w:lineRule="exact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操作，进入缴费界面完成交费，初次登陆可查看“缴费管理”中的“交费说明”（附图文说明）。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2、</w:t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电脑交费，登录潍坊学院校园统一缴费平台主页（http://cwsf.wfu.edu.cn/home），点击“注册”按钮完成注册，点击“立即关注”进入平台，点击“绑定”按钮绑定学生信息，进入缴费界面微信扫描二维码完成交费。初次登陆可点击“帮助”按钮查看操作说明。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学生交费后，将自动进行注册，因未交</w:t>
      </w:r>
      <w:r w:rsidR="00CA3714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学</w:t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费或委托他人但系统实际显示未交</w:t>
      </w:r>
      <w:r w:rsidR="00CA3714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学</w:t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费而影响注册者，由学生个人承担相应后果及未注册责任。电子票据同时生成，自行下</w:t>
      </w:r>
      <w:bookmarkStart w:id="0" w:name="_GoBack"/>
      <w:bookmarkEnd w:id="0"/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载打印即可。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缴费时间：2020年3月10日-23日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 xml:space="preserve">咨询电话：学校财务处收费科0536-8785667       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继续教育学院学籍科0536-8785803 13963655376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 </w:t>
      </w:r>
    </w:p>
    <w:p w:rsidR="00C76FEB" w:rsidRP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新冠疫情原因，办公室电话可能漏接，开学之前拨打手机联系更方便，工作qq群联系也可。</w:t>
      </w:r>
    </w:p>
    <w:p w:rsidR="00C76FEB" w:rsidRDefault="00C76FEB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</w:p>
    <w:p w:rsidR="007F6546" w:rsidRPr="00C76FEB" w:rsidRDefault="007F6546" w:rsidP="00C76FEB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</w:p>
    <w:p w:rsidR="00C76FEB" w:rsidRPr="00C76FEB" w:rsidRDefault="00C76FEB" w:rsidP="004A2E72">
      <w:pPr>
        <w:spacing w:line="440" w:lineRule="exact"/>
        <w:ind w:firstLineChars="150" w:firstLine="420"/>
        <w:rPr>
          <w:rFonts w:asciiTheme="minorEastAsia" w:eastAsiaTheme="minorEastAsia" w:hAnsiTheme="minorEastAsia" w:cs="宋体"/>
          <w:bCs/>
          <w:kern w:val="36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 </w:t>
      </w:r>
      <w:r w:rsidR="004A2E72">
        <w:rPr>
          <w:rFonts w:asciiTheme="minorEastAsia" w:eastAsiaTheme="minorEastAsia" w:hAnsiTheme="minorEastAsia" w:cs="宋体"/>
          <w:bCs/>
          <w:kern w:val="36"/>
          <w:sz w:val="28"/>
          <w:szCs w:val="28"/>
        </w:rPr>
        <w:t xml:space="preserve">                        </w:t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潍坊学院继续教育学院</w:t>
      </w:r>
    </w:p>
    <w:p w:rsidR="00C76FEB" w:rsidRPr="008408A4" w:rsidRDefault="00C76FEB" w:rsidP="004A2E72">
      <w:pPr>
        <w:spacing w:line="440" w:lineRule="exact"/>
        <w:ind w:firstLineChars="1600" w:firstLine="4480"/>
        <w:rPr>
          <w:rFonts w:asciiTheme="minorEastAsia" w:eastAsiaTheme="minorEastAsia" w:hAnsiTheme="minorEastAsia" w:cs="黑体"/>
          <w:bCs/>
          <w:color w:val="FF0000"/>
          <w:sz w:val="28"/>
          <w:szCs w:val="28"/>
        </w:rPr>
      </w:pP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2020年3月</w:t>
      </w:r>
      <w:r w:rsidR="004A2E72">
        <w:rPr>
          <w:rFonts w:asciiTheme="minorEastAsia" w:eastAsiaTheme="minorEastAsia" w:hAnsiTheme="minorEastAsia" w:cs="宋体"/>
          <w:bCs/>
          <w:kern w:val="36"/>
          <w:sz w:val="28"/>
          <w:szCs w:val="28"/>
        </w:rPr>
        <w:t>7</w:t>
      </w:r>
      <w:r w:rsidRPr="00C76FEB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日</w:t>
      </w:r>
    </w:p>
    <w:p w:rsidR="004A2E72" w:rsidRDefault="004A2E72" w:rsidP="008408A4">
      <w:pPr>
        <w:spacing w:line="440" w:lineRule="exact"/>
        <w:ind w:firstLineChars="200" w:firstLine="560"/>
        <w:rPr>
          <w:rFonts w:asciiTheme="minorEastAsia" w:eastAsiaTheme="minorEastAsia" w:hAnsiTheme="minorEastAsia" w:cs="黑体"/>
          <w:bCs/>
          <w:color w:val="FF0000"/>
          <w:sz w:val="28"/>
          <w:szCs w:val="28"/>
        </w:rPr>
      </w:pPr>
    </w:p>
    <w:p w:rsidR="003B153A" w:rsidRDefault="003B153A" w:rsidP="008408A4">
      <w:pPr>
        <w:spacing w:line="440" w:lineRule="exact"/>
        <w:ind w:firstLineChars="200" w:firstLine="560"/>
        <w:rPr>
          <w:rFonts w:asciiTheme="minorEastAsia" w:eastAsiaTheme="minorEastAsia" w:hAnsiTheme="minorEastAsia" w:cs="黑体"/>
          <w:bCs/>
          <w:color w:val="FF0000"/>
          <w:sz w:val="28"/>
          <w:szCs w:val="28"/>
        </w:rPr>
      </w:pPr>
    </w:p>
    <w:p w:rsidR="003B153A" w:rsidRDefault="003B153A" w:rsidP="008408A4">
      <w:pPr>
        <w:spacing w:line="440" w:lineRule="exact"/>
        <w:ind w:firstLineChars="200" w:firstLine="560"/>
        <w:rPr>
          <w:rFonts w:asciiTheme="minorEastAsia" w:eastAsiaTheme="minorEastAsia" w:hAnsiTheme="minorEastAsia" w:cs="黑体"/>
          <w:bCs/>
          <w:color w:val="FF0000"/>
          <w:sz w:val="28"/>
          <w:szCs w:val="28"/>
        </w:rPr>
      </w:pPr>
    </w:p>
    <w:p w:rsidR="006D5580" w:rsidRDefault="006D5580" w:rsidP="006D558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潍坊学院校园统一缴费平台操作说明（手机端）</w:t>
      </w:r>
    </w:p>
    <w:p w:rsidR="006D5580" w:rsidRDefault="006D5580" w:rsidP="006D5580">
      <w:pPr>
        <w:spacing w:line="360" w:lineRule="auto"/>
        <w:jc w:val="center"/>
        <w:rPr>
          <w:rFonts w:ascii="仿宋" w:eastAsia="仿宋" w:hAnsi="仿宋" w:cs="仿宋"/>
          <w:szCs w:val="21"/>
        </w:rPr>
      </w:pP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b/>
          <w:color w:val="000000"/>
        </w:rPr>
      </w:pPr>
      <w:r>
        <w:rPr>
          <w:rStyle w:val="a5"/>
          <w:rFonts w:ascii="仿宋" w:eastAsia="仿宋" w:hAnsi="仿宋" w:cs="仿宋" w:hint="eastAsia"/>
          <w:b w:val="0"/>
          <w:color w:val="000000"/>
        </w:rPr>
        <w:t>一、关注“潍坊学院财务处”公众号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drawing>
          <wp:inline distT="0" distB="0" distL="114300" distR="114300" wp14:anchorId="3C85E593" wp14:editId="77C510BD">
            <wp:extent cx="2457450" cy="2486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b/>
          <w:color w:val="000000"/>
        </w:rPr>
      </w:pPr>
      <w:r>
        <w:rPr>
          <w:rStyle w:val="a5"/>
          <w:rFonts w:ascii="仿宋" w:eastAsia="仿宋" w:hAnsi="仿宋" w:cs="仿宋" w:hint="eastAsia"/>
          <w:b w:val="0"/>
          <w:color w:val="000000"/>
        </w:rPr>
        <w:t>二、登陆校园统一缴费平台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1、进入公众号，点击底部菜单  “缴费管理”--“学生缴费”，进入校园统一缴费平台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drawing>
          <wp:inline distT="0" distB="0" distL="114300" distR="114300" wp14:anchorId="5E2028C8" wp14:editId="12C95FE5">
            <wp:extent cx="1762125" cy="3797300"/>
            <wp:effectExtent l="0" t="0" r="9525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</w:rPr>
        <w:lastRenderedPageBreak/>
        <w:drawing>
          <wp:inline distT="0" distB="0" distL="114300" distR="114300" wp14:anchorId="5270827F" wp14:editId="414B25B7">
            <wp:extent cx="2348865" cy="3152775"/>
            <wp:effectExtent l="0" t="0" r="13335" b="952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2、点击“缴费”，首次登陆平台，会提示首先注册校园统一缴费平台，点击 下方 “注册”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drawing>
          <wp:inline distT="0" distB="0" distL="114300" distR="114300" wp14:anchorId="7AF2C6AD" wp14:editId="4EBCDBF3">
            <wp:extent cx="1774825" cy="3296285"/>
            <wp:effectExtent l="0" t="0" r="15875" b="184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输入手机号、验证码、姓名、密码，最后点击 “注册”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lastRenderedPageBreak/>
        <w:drawing>
          <wp:inline distT="0" distB="0" distL="114300" distR="114300" wp14:anchorId="3E4ED1EB" wp14:editId="70D7F9A3">
            <wp:extent cx="1953895" cy="3402330"/>
            <wp:effectExtent l="0" t="0" r="8255" b="762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</w:rPr>
      </w:pPr>
      <w:r>
        <w:rPr>
          <w:rStyle w:val="a5"/>
          <w:rFonts w:ascii="仿宋" w:eastAsia="仿宋" w:hAnsi="仿宋" w:cs="仿宋" w:hint="eastAsia"/>
          <w:color w:val="000000"/>
        </w:rPr>
        <w:t>三、绑定学号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注册完毕后，会提示绑定学号，输入学号、身份证号、验证码，最后点击“立即绑定”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</w:rPr>
        <w:drawing>
          <wp:inline distT="0" distB="0" distL="114300" distR="114300" wp14:anchorId="2890D72E" wp14:editId="579BC804">
            <wp:extent cx="2419350" cy="3605530"/>
            <wp:effectExtent l="0" t="0" r="0" b="1397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</w:rPr>
      </w:pPr>
      <w:r>
        <w:rPr>
          <w:rStyle w:val="a5"/>
          <w:rFonts w:ascii="仿宋" w:eastAsia="仿宋" w:hAnsi="仿宋" w:cs="仿宋" w:hint="eastAsia"/>
          <w:color w:val="000000"/>
        </w:rPr>
        <w:t>四、缴费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lastRenderedPageBreak/>
        <w:t>绑定完学号后，进入缴费菜单就能看到绑定的姓名、院系、专业、班级、还有应缴费用，选择应缴费用，可修改缴费金额，点击“立即缴费”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</w:rPr>
        <w:drawing>
          <wp:inline distT="0" distB="0" distL="114300" distR="114300" wp14:anchorId="0E552629" wp14:editId="73A5AB2A">
            <wp:extent cx="2701925" cy="5405120"/>
            <wp:effectExtent l="0" t="0" r="3175" b="5080"/>
            <wp:docPr id="1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540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确认订单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lastRenderedPageBreak/>
        <w:drawing>
          <wp:inline distT="0" distB="0" distL="114300" distR="114300" wp14:anchorId="35A453E8" wp14:editId="7C33C99D">
            <wp:extent cx="1767840" cy="3317240"/>
            <wp:effectExtent l="0" t="0" r="3810" b="1651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选择 微信或支付宝，立即支付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drawing>
          <wp:inline distT="0" distB="0" distL="114300" distR="114300" wp14:anchorId="69CA802C" wp14:editId="18A406CE">
            <wp:extent cx="1754505" cy="3493770"/>
            <wp:effectExtent l="0" t="0" r="17145" b="1143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支付成功后，可以到我的--我的订单 查看已付款的订单信息</w:t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67A5D91C" wp14:editId="608703ED">
            <wp:extent cx="2693035" cy="4346575"/>
            <wp:effectExtent l="0" t="0" r="12065" b="1587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noProof/>
          <w:color w:val="000000"/>
          <w:sz w:val="21"/>
          <w:szCs w:val="21"/>
        </w:rPr>
        <w:drawing>
          <wp:inline distT="0" distB="0" distL="114300" distR="114300" wp14:anchorId="36AE857F" wp14:editId="60443047">
            <wp:extent cx="2033905" cy="3912870"/>
            <wp:effectExtent l="0" t="0" r="4445" b="1143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</w:p>
    <w:p w:rsidR="006D5580" w:rsidRDefault="006D5580" w:rsidP="006D5580">
      <w:pPr>
        <w:pStyle w:val="a6"/>
        <w:widowControl/>
        <w:spacing w:before="75" w:beforeAutospacing="0" w:after="75" w:afterAutospacing="0" w:line="360" w:lineRule="auto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FF0000"/>
          <w:sz w:val="21"/>
          <w:szCs w:val="21"/>
        </w:rPr>
        <w:lastRenderedPageBreak/>
        <w:t>注意：如果存在未付款的订单，是不能再提交新的订单，必须先把之前未付款的订单删除才可以</w:t>
      </w:r>
      <w:r w:rsidR="00167193">
        <w:rPr>
          <w:rFonts w:ascii="仿宋" w:eastAsia="仿宋" w:hAnsi="仿宋" w:cs="仿宋" w:hint="eastAsia"/>
          <w:color w:val="FF0000"/>
          <w:sz w:val="21"/>
          <w:szCs w:val="21"/>
        </w:rPr>
        <w:t>重新交费。</w:t>
      </w:r>
    </w:p>
    <w:p w:rsidR="006D5580" w:rsidRDefault="006D5580" w:rsidP="006D5580">
      <w:pPr>
        <w:spacing w:line="360" w:lineRule="auto"/>
        <w:rPr>
          <w:rFonts w:ascii="仿宋" w:eastAsia="仿宋" w:hAnsi="仿宋" w:cs="仿宋"/>
          <w:szCs w:val="21"/>
        </w:rPr>
      </w:pPr>
    </w:p>
    <w:p w:rsidR="00441334" w:rsidRPr="006D5580" w:rsidRDefault="00441334"/>
    <w:sectPr w:rsidR="00441334" w:rsidRPr="006D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D4" w:rsidRDefault="002911D4" w:rsidP="00B04FA5">
      <w:r>
        <w:separator/>
      </w:r>
    </w:p>
  </w:endnote>
  <w:endnote w:type="continuationSeparator" w:id="0">
    <w:p w:rsidR="002911D4" w:rsidRDefault="002911D4" w:rsidP="00B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D4" w:rsidRDefault="002911D4" w:rsidP="00B04FA5">
      <w:r>
        <w:separator/>
      </w:r>
    </w:p>
  </w:footnote>
  <w:footnote w:type="continuationSeparator" w:id="0">
    <w:p w:rsidR="002911D4" w:rsidRDefault="002911D4" w:rsidP="00B0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18"/>
    <w:rsid w:val="000256A3"/>
    <w:rsid w:val="00045755"/>
    <w:rsid w:val="00061FC2"/>
    <w:rsid w:val="000647F3"/>
    <w:rsid w:val="00074C7F"/>
    <w:rsid w:val="00076C38"/>
    <w:rsid w:val="00086F32"/>
    <w:rsid w:val="000944BB"/>
    <w:rsid w:val="000B1E9B"/>
    <w:rsid w:val="000B637D"/>
    <w:rsid w:val="000D4685"/>
    <w:rsid w:val="000F34E5"/>
    <w:rsid w:val="000F3EEE"/>
    <w:rsid w:val="0013167E"/>
    <w:rsid w:val="00137222"/>
    <w:rsid w:val="00167193"/>
    <w:rsid w:val="001A5D37"/>
    <w:rsid w:val="001B3D4A"/>
    <w:rsid w:val="001B4918"/>
    <w:rsid w:val="001E3573"/>
    <w:rsid w:val="00200E2A"/>
    <w:rsid w:val="002222C7"/>
    <w:rsid w:val="002328AC"/>
    <w:rsid w:val="002517AD"/>
    <w:rsid w:val="00261A2B"/>
    <w:rsid w:val="00270377"/>
    <w:rsid w:val="002911D4"/>
    <w:rsid w:val="002A1666"/>
    <w:rsid w:val="002A5BB0"/>
    <w:rsid w:val="002D10A3"/>
    <w:rsid w:val="002F3378"/>
    <w:rsid w:val="00331328"/>
    <w:rsid w:val="00343C75"/>
    <w:rsid w:val="00363592"/>
    <w:rsid w:val="00373F2B"/>
    <w:rsid w:val="003766BA"/>
    <w:rsid w:val="00383C7E"/>
    <w:rsid w:val="0038523F"/>
    <w:rsid w:val="003B153A"/>
    <w:rsid w:val="003E536A"/>
    <w:rsid w:val="00412960"/>
    <w:rsid w:val="00413143"/>
    <w:rsid w:val="00435EE8"/>
    <w:rsid w:val="00440B6E"/>
    <w:rsid w:val="00441334"/>
    <w:rsid w:val="004A2E72"/>
    <w:rsid w:val="005622CC"/>
    <w:rsid w:val="00563765"/>
    <w:rsid w:val="00565D6E"/>
    <w:rsid w:val="0057359D"/>
    <w:rsid w:val="005C0B34"/>
    <w:rsid w:val="00615D3B"/>
    <w:rsid w:val="00624DD6"/>
    <w:rsid w:val="00633943"/>
    <w:rsid w:val="00644A28"/>
    <w:rsid w:val="00686D8B"/>
    <w:rsid w:val="006962BA"/>
    <w:rsid w:val="006A5A3B"/>
    <w:rsid w:val="006C45AD"/>
    <w:rsid w:val="006D07D0"/>
    <w:rsid w:val="006D5580"/>
    <w:rsid w:val="006E5D2B"/>
    <w:rsid w:val="006F1F10"/>
    <w:rsid w:val="00707327"/>
    <w:rsid w:val="00743F78"/>
    <w:rsid w:val="00746239"/>
    <w:rsid w:val="00782CDB"/>
    <w:rsid w:val="007A175A"/>
    <w:rsid w:val="007B00EE"/>
    <w:rsid w:val="007B0D76"/>
    <w:rsid w:val="007F6546"/>
    <w:rsid w:val="00827C42"/>
    <w:rsid w:val="008408A4"/>
    <w:rsid w:val="00842BDB"/>
    <w:rsid w:val="00861CA0"/>
    <w:rsid w:val="008933A5"/>
    <w:rsid w:val="008D0CEF"/>
    <w:rsid w:val="00923211"/>
    <w:rsid w:val="009379FA"/>
    <w:rsid w:val="00954241"/>
    <w:rsid w:val="009A0C26"/>
    <w:rsid w:val="00A02021"/>
    <w:rsid w:val="00A413A3"/>
    <w:rsid w:val="00AA6DDF"/>
    <w:rsid w:val="00AC030D"/>
    <w:rsid w:val="00AF1A12"/>
    <w:rsid w:val="00B04FA5"/>
    <w:rsid w:val="00B144B3"/>
    <w:rsid w:val="00B45676"/>
    <w:rsid w:val="00B54A90"/>
    <w:rsid w:val="00B70FC3"/>
    <w:rsid w:val="00B83EE7"/>
    <w:rsid w:val="00B92309"/>
    <w:rsid w:val="00B92EE0"/>
    <w:rsid w:val="00B96BA0"/>
    <w:rsid w:val="00BA45F3"/>
    <w:rsid w:val="00BB1944"/>
    <w:rsid w:val="00BB372C"/>
    <w:rsid w:val="00C56F67"/>
    <w:rsid w:val="00C76FEB"/>
    <w:rsid w:val="00CA3714"/>
    <w:rsid w:val="00CD40C1"/>
    <w:rsid w:val="00D52EE6"/>
    <w:rsid w:val="00D718A3"/>
    <w:rsid w:val="00DC1FDE"/>
    <w:rsid w:val="00DD1945"/>
    <w:rsid w:val="00E04902"/>
    <w:rsid w:val="00E1132A"/>
    <w:rsid w:val="00E503D4"/>
    <w:rsid w:val="00E93988"/>
    <w:rsid w:val="00EE58B6"/>
    <w:rsid w:val="00F11B15"/>
    <w:rsid w:val="00F21C97"/>
    <w:rsid w:val="00F4660D"/>
    <w:rsid w:val="00FB5587"/>
    <w:rsid w:val="00FB7C4E"/>
    <w:rsid w:val="00FE0635"/>
    <w:rsid w:val="00FE71B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CB4AA-DFEB-4B63-B84B-96BD9ED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FA5"/>
    <w:rPr>
      <w:sz w:val="18"/>
      <w:szCs w:val="18"/>
    </w:rPr>
  </w:style>
  <w:style w:type="character" w:styleId="a5">
    <w:name w:val="Strong"/>
    <w:basedOn w:val="a0"/>
    <w:qFormat/>
    <w:rsid w:val="006D5580"/>
    <w:rPr>
      <w:b/>
    </w:rPr>
  </w:style>
  <w:style w:type="paragraph" w:styleId="a6">
    <w:name w:val="Normal (Web)"/>
    <w:basedOn w:val="a"/>
    <w:qFormat/>
    <w:rsid w:val="006D55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7">
    <w:name w:val="List Paragraph"/>
    <w:basedOn w:val="a"/>
    <w:uiPriority w:val="34"/>
    <w:qFormat/>
    <w:rsid w:val="00B144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16</cp:revision>
  <dcterms:created xsi:type="dcterms:W3CDTF">2020-03-02T05:13:00Z</dcterms:created>
  <dcterms:modified xsi:type="dcterms:W3CDTF">2020-03-07T02:24:00Z</dcterms:modified>
</cp:coreProperties>
</file>